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供货单位登记表</w:t>
      </w:r>
    </w:p>
    <w:p>
      <w:pPr>
        <w:ind w:firstLine="5700" w:firstLineChars="19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日期：</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22"/>
        <w:gridCol w:w="1410"/>
        <w:gridCol w:w="132"/>
        <w:gridCol w:w="948"/>
        <w:gridCol w:w="1188"/>
        <w:gridCol w:w="34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07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报名项目名称</w:t>
            </w:r>
          </w:p>
        </w:tc>
        <w:tc>
          <w:tcPr>
            <w:tcW w:w="6446" w:type="dxa"/>
            <w:gridSpan w:val="7"/>
            <w:vAlign w:val="center"/>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076" w:type="dxa"/>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单位法定名称</w:t>
            </w:r>
          </w:p>
        </w:tc>
        <w:tc>
          <w:tcPr>
            <w:tcW w:w="6446" w:type="dxa"/>
            <w:gridSpan w:val="7"/>
            <w:vAlign w:val="center"/>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07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详细地址</w:t>
            </w:r>
          </w:p>
        </w:tc>
        <w:tc>
          <w:tcPr>
            <w:tcW w:w="6446" w:type="dxa"/>
            <w:gridSpan w:val="7"/>
            <w:vAlign w:val="center"/>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076"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法定代表人或其</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委托代理人</w:t>
            </w:r>
          </w:p>
        </w:tc>
        <w:tc>
          <w:tcPr>
            <w:tcW w:w="1122"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姓名</w:t>
            </w:r>
          </w:p>
        </w:tc>
        <w:tc>
          <w:tcPr>
            <w:tcW w:w="1410"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w:t>
            </w:r>
          </w:p>
        </w:tc>
        <w:tc>
          <w:tcPr>
            <w:tcW w:w="1080" w:type="dxa"/>
            <w:gridSpan w:val="2"/>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传真</w:t>
            </w:r>
          </w:p>
        </w:tc>
        <w:tc>
          <w:tcPr>
            <w:tcW w:w="1532" w:type="dxa"/>
            <w:gridSpan w:val="2"/>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箱地址</w:t>
            </w:r>
          </w:p>
        </w:tc>
        <w:tc>
          <w:tcPr>
            <w:tcW w:w="1302"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207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1122" w:type="dxa"/>
            <w:vAlign w:val="center"/>
          </w:tcPr>
          <w:p>
            <w:pPr>
              <w:jc w:val="center"/>
              <w:rPr>
                <w:rFonts w:ascii="仿宋" w:hAnsi="仿宋" w:eastAsia="仿宋"/>
                <w:color w:val="000000" w:themeColor="text1"/>
                <w:sz w:val="24"/>
                <w14:textFill>
                  <w14:solidFill>
                    <w14:schemeClr w14:val="tx1"/>
                  </w14:solidFill>
                </w14:textFill>
              </w:rPr>
            </w:pPr>
          </w:p>
        </w:tc>
        <w:tc>
          <w:tcPr>
            <w:tcW w:w="1410" w:type="dxa"/>
            <w:vAlign w:val="center"/>
          </w:tcPr>
          <w:p>
            <w:pPr>
              <w:jc w:val="center"/>
              <w:rPr>
                <w:rFonts w:ascii="仿宋" w:hAnsi="仿宋" w:eastAsia="仿宋"/>
                <w:color w:val="000000" w:themeColor="text1"/>
                <w:sz w:val="24"/>
                <w14:textFill>
                  <w14:solidFill>
                    <w14:schemeClr w14:val="tx1"/>
                  </w14:solidFill>
                </w14:textFill>
              </w:rPr>
            </w:pPr>
          </w:p>
        </w:tc>
        <w:tc>
          <w:tcPr>
            <w:tcW w:w="1080" w:type="dxa"/>
            <w:gridSpan w:val="2"/>
            <w:vAlign w:val="center"/>
          </w:tcPr>
          <w:p>
            <w:pPr>
              <w:jc w:val="center"/>
              <w:rPr>
                <w:rFonts w:ascii="仿宋" w:hAnsi="仿宋" w:eastAsia="仿宋"/>
                <w:color w:val="000000" w:themeColor="text1"/>
                <w:sz w:val="24"/>
                <w14:textFill>
                  <w14:solidFill>
                    <w14:schemeClr w14:val="tx1"/>
                  </w14:solidFill>
                </w14:textFill>
              </w:rPr>
            </w:pPr>
          </w:p>
        </w:tc>
        <w:tc>
          <w:tcPr>
            <w:tcW w:w="1532" w:type="dxa"/>
            <w:gridSpan w:val="2"/>
            <w:vAlign w:val="center"/>
          </w:tcPr>
          <w:p>
            <w:pPr>
              <w:jc w:val="center"/>
              <w:rPr>
                <w:rFonts w:ascii="仿宋" w:hAnsi="仿宋" w:eastAsia="仿宋"/>
                <w:color w:val="000000" w:themeColor="text1"/>
                <w:sz w:val="24"/>
                <w14:textFill>
                  <w14:solidFill>
                    <w14:schemeClr w14:val="tx1"/>
                  </w14:solidFill>
                </w14:textFill>
              </w:rPr>
            </w:pPr>
          </w:p>
        </w:tc>
        <w:tc>
          <w:tcPr>
            <w:tcW w:w="1302" w:type="dxa"/>
            <w:vAlign w:val="center"/>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207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企业法人营业执</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照副本（或三证合一）</w:t>
            </w:r>
          </w:p>
        </w:tc>
        <w:tc>
          <w:tcPr>
            <w:tcW w:w="4800" w:type="dxa"/>
            <w:gridSpan w:val="5"/>
            <w:vAlign w:val="center"/>
          </w:tcPr>
          <w:p>
            <w:pPr>
              <w:rPr>
                <w:rFonts w:ascii="仿宋" w:hAnsi="仿宋" w:eastAsia="仿宋"/>
                <w:color w:val="000000" w:themeColor="text1"/>
                <w:sz w:val="24"/>
                <w14:textFill>
                  <w14:solidFill>
                    <w14:schemeClr w14:val="tx1"/>
                  </w14:solidFill>
                </w14:textFill>
              </w:rPr>
            </w:pPr>
          </w:p>
        </w:tc>
        <w:tc>
          <w:tcPr>
            <w:tcW w:w="1646" w:type="dxa"/>
            <w:gridSpan w:val="2"/>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207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组织机构代码证</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副本</w:t>
            </w:r>
          </w:p>
        </w:tc>
        <w:tc>
          <w:tcPr>
            <w:tcW w:w="4800" w:type="dxa"/>
            <w:gridSpan w:val="5"/>
            <w:vAlign w:val="center"/>
          </w:tcPr>
          <w:p>
            <w:pPr>
              <w:rPr>
                <w:rFonts w:ascii="仿宋" w:hAnsi="仿宋" w:eastAsia="仿宋"/>
                <w:color w:val="000000" w:themeColor="text1"/>
                <w:sz w:val="24"/>
                <w14:textFill>
                  <w14:solidFill>
                    <w14:schemeClr w14:val="tx1"/>
                  </w14:solidFill>
                </w14:textFill>
              </w:rPr>
            </w:pPr>
          </w:p>
        </w:tc>
        <w:tc>
          <w:tcPr>
            <w:tcW w:w="1646" w:type="dxa"/>
            <w:gridSpan w:val="2"/>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07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税务登记证副本</w:t>
            </w:r>
          </w:p>
        </w:tc>
        <w:tc>
          <w:tcPr>
            <w:tcW w:w="4800" w:type="dxa"/>
            <w:gridSpan w:val="5"/>
            <w:vAlign w:val="center"/>
          </w:tcPr>
          <w:p>
            <w:pPr>
              <w:rPr>
                <w:rFonts w:ascii="仿宋" w:hAnsi="仿宋" w:eastAsia="仿宋"/>
                <w:color w:val="000000" w:themeColor="text1"/>
                <w:sz w:val="24"/>
                <w14:textFill>
                  <w14:solidFill>
                    <w14:schemeClr w14:val="tx1"/>
                  </w14:solidFill>
                </w14:textFill>
              </w:rPr>
            </w:pPr>
          </w:p>
        </w:tc>
        <w:tc>
          <w:tcPr>
            <w:tcW w:w="1646" w:type="dxa"/>
            <w:gridSpan w:val="2"/>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07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相关资质</w:t>
            </w:r>
          </w:p>
        </w:tc>
        <w:tc>
          <w:tcPr>
            <w:tcW w:w="6446" w:type="dxa"/>
            <w:gridSpan w:val="7"/>
            <w:vAlign w:val="center"/>
          </w:tcPr>
          <w:p>
            <w:pPr>
              <w:numPr>
                <w:ilvl w:val="0"/>
                <w:numId w:val="1"/>
              </w:numPr>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u w:val="single"/>
                <w14:textFill>
                  <w14:solidFill>
                    <w14:schemeClr w14:val="tx1"/>
                  </w14:solidFill>
                </w14:textFill>
              </w:rPr>
              <w:t xml:space="preserve">                                   </w:t>
            </w:r>
          </w:p>
          <w:p>
            <w:pPr>
              <w:numPr>
                <w:ilvl w:val="0"/>
                <w:numId w:val="1"/>
              </w:numPr>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u w:val="single"/>
                <w14:textFill>
                  <w14:solidFill>
                    <w14:schemeClr w14:val="tx1"/>
                  </w14:solidFill>
                </w14:textFill>
              </w:rPr>
              <w:t xml:space="preserve">                                   </w:t>
            </w:r>
          </w:p>
          <w:p>
            <w:pPr>
              <w:numPr>
                <w:ilvl w:val="0"/>
                <w:numId w:val="1"/>
              </w:numPr>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u w:val="single"/>
                <w14:textFill>
                  <w14:solidFill>
                    <w14:schemeClr w14:val="tx1"/>
                  </w14:solidFill>
                </w14:textFill>
              </w:rPr>
              <w:t xml:space="preserve">                                   </w:t>
            </w:r>
          </w:p>
          <w:p>
            <w:pPr>
              <w:numPr>
                <w:ilvl w:val="0"/>
                <w:numId w:val="1"/>
              </w:numPr>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076"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签字（对以上填</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报内容确认）</w:t>
            </w:r>
          </w:p>
        </w:tc>
        <w:tc>
          <w:tcPr>
            <w:tcW w:w="2664" w:type="dxa"/>
            <w:gridSpan w:val="3"/>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联系人签名</w:t>
            </w:r>
          </w:p>
        </w:tc>
        <w:tc>
          <w:tcPr>
            <w:tcW w:w="3782" w:type="dxa"/>
            <w:gridSpan w:val="4"/>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受理人签名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207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2664" w:type="dxa"/>
            <w:gridSpan w:val="3"/>
            <w:vAlign w:val="center"/>
          </w:tcPr>
          <w:p>
            <w:pPr>
              <w:jc w:val="center"/>
              <w:rPr>
                <w:rFonts w:ascii="仿宋" w:hAnsi="仿宋" w:eastAsia="仿宋"/>
                <w:color w:val="000000" w:themeColor="text1"/>
                <w:sz w:val="24"/>
                <w14:textFill>
                  <w14:solidFill>
                    <w14:schemeClr w14:val="tx1"/>
                  </w14:solidFill>
                </w14:textFill>
              </w:rPr>
            </w:pPr>
          </w:p>
        </w:tc>
        <w:tc>
          <w:tcPr>
            <w:tcW w:w="3782" w:type="dxa"/>
            <w:gridSpan w:val="4"/>
            <w:vAlign w:val="center"/>
          </w:tcPr>
          <w:p>
            <w:pPr>
              <w:jc w:val="center"/>
              <w:rPr>
                <w:rFonts w:ascii="仿宋" w:hAnsi="仿宋" w:eastAsia="仿宋"/>
                <w:color w:val="000000" w:themeColor="text1"/>
                <w:sz w:val="24"/>
                <w14:textFill>
                  <w14:solidFill>
                    <w14:schemeClr w14:val="tx1"/>
                  </w14:solidFill>
                </w14:textFill>
              </w:rPr>
            </w:pPr>
          </w:p>
        </w:tc>
      </w:tr>
    </w:tbl>
    <w:p>
      <w:pPr>
        <w:spacing w:line="400" w:lineRule="exact"/>
        <w:ind w:left="980" w:hanging="980" w:hangingChars="3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注：1、证件复印件等材料均需加盖投标单位公章，作为登记表附件，现场提交。</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2、所留电话和传真，应保证在工作期间正常使用。</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3、本表电子版填写完整请发回</w:t>
      </w:r>
      <w:r>
        <w:rPr>
          <w:rFonts w:ascii="仿宋" w:hAnsi="仿宋" w:eastAsia="仿宋"/>
          <w:color w:val="000000" w:themeColor="text1"/>
          <w:sz w:val="28"/>
          <w:szCs w:val="28"/>
          <w14:textFill>
            <w14:solidFill>
              <w14:schemeClr w14:val="tx1"/>
            </w14:solidFill>
          </w14:textFill>
        </w:rPr>
        <w:t>jiangyanxiang@hncfs.edu.cn</w:t>
      </w:r>
      <w:r>
        <w:rPr>
          <w:rFonts w:hint="eastAsia" w:ascii="仿宋" w:hAnsi="仿宋" w:eastAsia="仿宋"/>
          <w:color w:val="000000" w:themeColor="text1"/>
          <w:sz w:val="28"/>
          <w:szCs w:val="28"/>
          <w14:textFill>
            <w14:solidFill>
              <w14:schemeClr w14:val="tx1"/>
            </w14:solidFill>
          </w14:textFill>
        </w:rPr>
        <w:t>邮箱地址</w:t>
      </w:r>
    </w:p>
    <w:p>
      <w:pPr>
        <w:spacing w:line="400" w:lineRule="exact"/>
        <w:ind w:firstLine="600" w:firstLineChars="200"/>
        <w:rPr>
          <w:rFonts w:ascii="仿宋" w:hAnsi="仿宋" w:eastAsia="仿宋" w:cs="宋体"/>
          <w:color w:val="000000" w:themeColor="text1"/>
          <w:kern w:val="0"/>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jc w:val="center"/>
        <w:rPr>
          <w:rFonts w:ascii="楷体" w:hAnsi="楷体" w:eastAsia="楷体"/>
          <w:b/>
          <w:sz w:val="36"/>
          <w:szCs w:val="36"/>
        </w:rPr>
      </w:pPr>
      <w:r>
        <w:rPr>
          <w:rFonts w:hint="eastAsia" w:ascii="楷体" w:hAnsi="楷体" w:eastAsia="楷体"/>
          <w:b/>
          <w:sz w:val="36"/>
          <w:szCs w:val="36"/>
        </w:rPr>
        <w:t>报名参加</w:t>
      </w:r>
      <w:r>
        <w:rPr>
          <w:rFonts w:hint="eastAsia" w:ascii="楷体" w:hAnsi="楷体" w:eastAsia="楷体" w:cs="宋体"/>
          <w:b/>
          <w:bCs/>
          <w:color w:val="000000" w:themeColor="text1"/>
          <w:kern w:val="0"/>
          <w:sz w:val="36"/>
          <w:szCs w:val="36"/>
          <w14:textFill>
            <w14:solidFill>
              <w14:schemeClr w14:val="tx1"/>
            </w14:solidFill>
          </w14:textFill>
        </w:rPr>
        <w:t>海南外国语职业学院教学管理学生自助服务终端设备采购项目询价</w:t>
      </w:r>
    </w:p>
    <w:p>
      <w:pPr>
        <w:jc w:val="center"/>
        <w:rPr>
          <w:b/>
          <w:sz w:val="36"/>
        </w:rPr>
      </w:pPr>
      <w:r>
        <w:rPr>
          <w:rFonts w:hint="eastAsia"/>
          <w:b/>
          <w:sz w:val="36"/>
        </w:rPr>
        <w:t>公司资料汇总</w:t>
      </w:r>
    </w:p>
    <w:p>
      <w:pPr>
        <w:jc w:val="center"/>
        <w:rPr>
          <w:rFonts w:ascii="仿宋" w:hAnsi="仿宋" w:eastAsia="仿宋"/>
          <w:b/>
          <w:color w:val="FF0000"/>
          <w:kern w:val="0"/>
          <w:sz w:val="28"/>
          <w:szCs w:val="28"/>
        </w:rPr>
      </w:pPr>
      <w:r>
        <w:rPr>
          <w:rFonts w:hint="eastAsia" w:ascii="仿宋" w:hAnsi="仿宋" w:eastAsia="仿宋"/>
          <w:b/>
          <w:color w:val="FF0000"/>
          <w:kern w:val="0"/>
          <w:sz w:val="28"/>
          <w:szCs w:val="28"/>
        </w:rPr>
        <w:t>（红色文字部分修改后按照模板填写）</w:t>
      </w:r>
    </w:p>
    <w:tbl>
      <w:tblPr>
        <w:tblStyle w:val="3"/>
        <w:tblW w:w="14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16"/>
        <w:gridCol w:w="1150"/>
        <w:gridCol w:w="1116"/>
        <w:gridCol w:w="2706"/>
        <w:gridCol w:w="2346"/>
        <w:gridCol w:w="287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553"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序号</w:t>
            </w:r>
          </w:p>
        </w:tc>
        <w:tc>
          <w:tcPr>
            <w:tcW w:w="1416"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公司名称</w:t>
            </w:r>
          </w:p>
        </w:tc>
        <w:tc>
          <w:tcPr>
            <w:tcW w:w="1150"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1.报名登记表</w:t>
            </w:r>
          </w:p>
        </w:tc>
        <w:tc>
          <w:tcPr>
            <w:tcW w:w="1116"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2.法人委托书</w:t>
            </w:r>
          </w:p>
        </w:tc>
        <w:tc>
          <w:tcPr>
            <w:tcW w:w="2706"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3.营业执照</w:t>
            </w:r>
          </w:p>
        </w:tc>
        <w:tc>
          <w:tcPr>
            <w:tcW w:w="2346"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4.完税证明</w:t>
            </w:r>
          </w:p>
        </w:tc>
        <w:tc>
          <w:tcPr>
            <w:tcW w:w="2870"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5.近几年完成的相关施工案例（合同复印件见报名资料）</w:t>
            </w:r>
          </w:p>
        </w:tc>
        <w:tc>
          <w:tcPr>
            <w:tcW w:w="2294" w:type="dxa"/>
          </w:tcPr>
          <w:p>
            <w:pPr>
              <w:spacing w:line="340" w:lineRule="exact"/>
              <w:jc w:val="center"/>
              <w:rPr>
                <w:rFonts w:ascii="仿宋" w:hAnsi="仿宋" w:eastAsia="仿宋"/>
                <w:b/>
                <w:kern w:val="0"/>
                <w:sz w:val="22"/>
                <w:szCs w:val="28"/>
              </w:rPr>
            </w:pPr>
            <w:r>
              <w:rPr>
                <w:rFonts w:hint="eastAsia" w:ascii="仿宋" w:hAnsi="仿宋" w:eastAsia="仿宋"/>
                <w:b/>
                <w:kern w:val="0"/>
                <w:sz w:val="22"/>
                <w:szCs w:val="28"/>
              </w:rPr>
              <w:t>6.相关资质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trPr>
        <w:tc>
          <w:tcPr>
            <w:tcW w:w="553" w:type="dxa"/>
          </w:tcPr>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1</w:t>
            </w:r>
          </w:p>
        </w:tc>
        <w:tc>
          <w:tcPr>
            <w:tcW w:w="1416" w:type="dxa"/>
          </w:tcPr>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##########有限公司</w:t>
            </w:r>
          </w:p>
        </w:tc>
        <w:tc>
          <w:tcPr>
            <w:tcW w:w="1150" w:type="dxa"/>
          </w:tcPr>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有</w:t>
            </w:r>
          </w:p>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（联系人：）</w:t>
            </w:r>
          </w:p>
        </w:tc>
        <w:tc>
          <w:tcPr>
            <w:tcW w:w="1116" w:type="dxa"/>
          </w:tcPr>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有</w:t>
            </w:r>
          </w:p>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（法人：）</w:t>
            </w:r>
          </w:p>
        </w:tc>
        <w:tc>
          <w:tcPr>
            <w:tcW w:w="2706" w:type="dxa"/>
          </w:tcPr>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有</w:t>
            </w:r>
          </w:p>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（201#.8.4-20##.8.3）</w:t>
            </w:r>
          </w:p>
        </w:tc>
        <w:tc>
          <w:tcPr>
            <w:tcW w:w="2346" w:type="dxa"/>
          </w:tcPr>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有</w:t>
            </w:r>
          </w:p>
          <w:p>
            <w:pPr>
              <w:spacing w:line="340" w:lineRule="exact"/>
              <w:jc w:val="center"/>
              <w:rPr>
                <w:rFonts w:ascii="仿宋" w:hAnsi="仿宋" w:eastAsia="仿宋"/>
                <w:b/>
                <w:color w:val="FF0000"/>
                <w:kern w:val="0"/>
                <w:sz w:val="21"/>
                <w:szCs w:val="28"/>
              </w:rPr>
            </w:pPr>
            <w:r>
              <w:rPr>
                <w:rFonts w:hint="eastAsia" w:ascii="仿宋" w:hAnsi="仿宋" w:eastAsia="仿宋"/>
                <w:b/>
                <w:color w:val="FF0000"/>
                <w:kern w:val="0"/>
                <w:sz w:val="21"/>
                <w:szCs w:val="28"/>
              </w:rPr>
              <w:t>（201#.10-201#.2）</w:t>
            </w:r>
          </w:p>
        </w:tc>
        <w:tc>
          <w:tcPr>
            <w:tcW w:w="2870" w:type="dxa"/>
          </w:tcPr>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1.####单位教务终端系统</w:t>
            </w:r>
          </w:p>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2.######单位学生自助服务设备</w:t>
            </w:r>
          </w:p>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3.######单位教务自助服务系统</w:t>
            </w:r>
          </w:p>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4.######单位学生事务中心设备</w:t>
            </w:r>
          </w:p>
          <w:p>
            <w:pPr>
              <w:spacing w:line="340" w:lineRule="exact"/>
              <w:jc w:val="left"/>
              <w:rPr>
                <w:rFonts w:ascii="仿宋" w:hAnsi="仿宋" w:eastAsia="仿宋"/>
                <w:b/>
                <w:color w:val="FF0000"/>
                <w:kern w:val="0"/>
                <w:sz w:val="21"/>
                <w:szCs w:val="28"/>
              </w:rPr>
            </w:pPr>
          </w:p>
        </w:tc>
        <w:tc>
          <w:tcPr>
            <w:tcW w:w="2294" w:type="dxa"/>
          </w:tcPr>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1.#######许可证</w:t>
            </w:r>
          </w:p>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2.#######3A证书</w:t>
            </w:r>
          </w:p>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3.#######一级证书</w:t>
            </w:r>
          </w:p>
          <w:p>
            <w:pPr>
              <w:spacing w:line="340" w:lineRule="exact"/>
              <w:jc w:val="left"/>
              <w:rPr>
                <w:rFonts w:ascii="仿宋" w:hAnsi="仿宋" w:eastAsia="仿宋"/>
                <w:b/>
                <w:color w:val="FF0000"/>
                <w:kern w:val="0"/>
                <w:sz w:val="21"/>
                <w:szCs w:val="28"/>
              </w:rPr>
            </w:pPr>
            <w:r>
              <w:rPr>
                <w:rFonts w:hint="eastAsia" w:ascii="仿宋" w:hAnsi="仿宋" w:eastAsia="仿宋"/>
                <w:b/>
                <w:color w:val="FF0000"/>
                <w:kern w:val="0"/>
                <w:sz w:val="21"/>
                <w:szCs w:val="28"/>
              </w:rPr>
              <w:t>4.#######三级资质</w:t>
            </w:r>
          </w:p>
        </w:tc>
      </w:tr>
    </w:tbl>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1.本表电子版填写完整请发回</w:t>
      </w:r>
      <w:r>
        <w:rPr>
          <w:rFonts w:ascii="仿宋" w:hAnsi="仿宋" w:eastAsia="仿宋"/>
          <w:color w:val="000000" w:themeColor="text1"/>
          <w:sz w:val="28"/>
          <w:szCs w:val="28"/>
          <w14:textFill>
            <w14:solidFill>
              <w14:schemeClr w14:val="tx1"/>
            </w14:solidFill>
          </w14:textFill>
        </w:rPr>
        <w:t>jiangyanxiang@hncfs.edu.cn</w:t>
      </w:r>
      <w:r>
        <w:rPr>
          <w:rFonts w:hint="eastAsia" w:ascii="仿宋" w:hAnsi="仿宋" w:eastAsia="仿宋"/>
          <w:color w:val="000000" w:themeColor="text1"/>
          <w:sz w:val="28"/>
          <w:szCs w:val="28"/>
          <w14:textFill>
            <w14:solidFill>
              <w14:schemeClr w14:val="tx1"/>
            </w14:solidFill>
          </w14:textFill>
        </w:rPr>
        <w:t>邮箱</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p>
    <w:p/>
    <w:p/>
    <w:p/>
    <w:p/>
    <w:p/>
    <w:p>
      <w:pPr>
        <w:jc w:val="center"/>
        <w:rPr>
          <w:rFonts w:ascii="楷体" w:hAnsi="楷体" w:eastAsia="楷体"/>
          <w:b/>
          <w:sz w:val="36"/>
          <w:szCs w:val="36"/>
        </w:rPr>
      </w:pPr>
      <w:r>
        <w:rPr>
          <w:rFonts w:hint="eastAsia" w:ascii="楷体" w:hAnsi="楷体" w:eastAsia="楷体" w:cs="宋体"/>
          <w:b/>
          <w:bCs/>
          <w:color w:val="000000" w:themeColor="text1"/>
          <w:kern w:val="0"/>
          <w:sz w:val="36"/>
          <w:szCs w:val="36"/>
          <w14:textFill>
            <w14:solidFill>
              <w14:schemeClr w14:val="tx1"/>
            </w14:solidFill>
          </w14:textFill>
        </w:rPr>
        <w:t>海南外国语职业学院教学管理学生自助服务终端设备采购项目初步方案预算报价</w:t>
      </w:r>
    </w:p>
    <w:p>
      <w:pPr>
        <w:jc w:val="center"/>
        <w:rPr>
          <w:b/>
          <w:sz w:val="36"/>
        </w:rPr>
      </w:pPr>
      <w:r>
        <w:rPr>
          <w:rFonts w:hint="eastAsia"/>
          <w:b/>
          <w:sz w:val="36"/>
        </w:rPr>
        <w:t>（</w:t>
      </w:r>
      <w:r>
        <w:rPr>
          <w:rFonts w:hint="eastAsia"/>
          <w:b/>
          <w:color w:val="FF0000"/>
          <w:sz w:val="36"/>
        </w:rPr>
        <w:t>本表需要密封单独报送</w:t>
      </w:r>
      <w:r>
        <w:rPr>
          <w:rFonts w:hint="eastAsia"/>
          <w:b/>
          <w:sz w:val="36"/>
        </w:rPr>
        <w:t>）</w:t>
      </w:r>
    </w:p>
    <w:p>
      <w:pPr>
        <w:jc w:val="center"/>
        <w:rPr>
          <w:b/>
          <w:sz w:val="36"/>
        </w:rPr>
      </w:pPr>
    </w:p>
    <w:p>
      <w:pPr>
        <w:jc w:val="center"/>
        <w:rPr>
          <w:rFonts w:ascii="仿宋" w:hAnsi="仿宋" w:eastAsia="仿宋"/>
          <w:b/>
          <w:color w:val="FF0000"/>
          <w:kern w:val="0"/>
          <w:sz w:val="28"/>
          <w:szCs w:val="28"/>
        </w:rPr>
      </w:pPr>
    </w:p>
    <w:tbl>
      <w:tblPr>
        <w:tblStyle w:val="3"/>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3261"/>
        <w:gridCol w:w="3402"/>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4077" w:type="dxa"/>
            <w:vAlign w:val="center"/>
          </w:tcPr>
          <w:p>
            <w:pPr>
              <w:spacing w:line="400" w:lineRule="exact"/>
              <w:jc w:val="center"/>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项目名称</w:t>
            </w:r>
          </w:p>
        </w:tc>
        <w:tc>
          <w:tcPr>
            <w:tcW w:w="3261" w:type="dxa"/>
            <w:vAlign w:val="center"/>
          </w:tcPr>
          <w:p>
            <w:pPr>
              <w:spacing w:line="400" w:lineRule="exact"/>
              <w:jc w:val="center"/>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项目建设采购方案</w:t>
            </w:r>
          </w:p>
        </w:tc>
        <w:tc>
          <w:tcPr>
            <w:tcW w:w="3402" w:type="dxa"/>
            <w:vAlign w:val="center"/>
          </w:tcPr>
          <w:p>
            <w:pPr>
              <w:spacing w:line="400" w:lineRule="exact"/>
              <w:jc w:val="center"/>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预算报价</w:t>
            </w:r>
          </w:p>
          <w:p>
            <w:pPr>
              <w:spacing w:line="400" w:lineRule="exact"/>
              <w:jc w:val="center"/>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（单位万元，一位小数）</w:t>
            </w:r>
          </w:p>
        </w:tc>
        <w:tc>
          <w:tcPr>
            <w:tcW w:w="2878" w:type="dxa"/>
            <w:vAlign w:val="center"/>
          </w:tcPr>
          <w:p>
            <w:pPr>
              <w:spacing w:line="400" w:lineRule="exact"/>
              <w:jc w:val="center"/>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公司名称（盖章）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5" w:hRule="atLeast"/>
        </w:trPr>
        <w:tc>
          <w:tcPr>
            <w:tcW w:w="4077" w:type="dxa"/>
            <w:vAlign w:val="center"/>
          </w:tcPr>
          <w:p>
            <w:pPr>
              <w:spacing w:line="400" w:lineRule="exact"/>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教学管理学生自助服务终端设备采购项目</w:t>
            </w:r>
          </w:p>
        </w:tc>
        <w:tc>
          <w:tcPr>
            <w:tcW w:w="3261" w:type="dxa"/>
            <w:vAlign w:val="center"/>
          </w:tcPr>
          <w:p>
            <w:pPr>
              <w:spacing w:line="400" w:lineRule="exact"/>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详细内容见装帧资料</w:t>
            </w:r>
          </w:p>
        </w:tc>
        <w:tc>
          <w:tcPr>
            <w:tcW w:w="3402" w:type="dxa"/>
            <w:vAlign w:val="center"/>
          </w:tcPr>
          <w:p>
            <w:pPr>
              <w:spacing w:line="400" w:lineRule="exact"/>
              <w:jc w:val="center"/>
              <w:rPr>
                <w:rFonts w:ascii="仿宋" w:hAnsi="仿宋" w:eastAsia="仿宋"/>
                <w:color w:val="000000" w:themeColor="text1"/>
                <w:kern w:val="0"/>
                <w:sz w:val="28"/>
                <w:szCs w:val="28"/>
                <w14:textFill>
                  <w14:solidFill>
                    <w14:schemeClr w14:val="tx1"/>
                  </w14:solidFill>
                </w14:textFill>
              </w:rPr>
            </w:pPr>
          </w:p>
        </w:tc>
        <w:tc>
          <w:tcPr>
            <w:tcW w:w="2878" w:type="dxa"/>
            <w:vAlign w:val="center"/>
          </w:tcPr>
          <w:p>
            <w:pPr>
              <w:spacing w:line="400" w:lineRule="exact"/>
              <w:jc w:val="center"/>
              <w:rPr>
                <w:rFonts w:ascii="仿宋" w:hAnsi="仿宋" w:eastAsia="仿宋"/>
                <w:color w:val="000000" w:themeColor="text1"/>
                <w:kern w:val="0"/>
                <w:sz w:val="28"/>
                <w:szCs w:val="28"/>
                <w14:textFill>
                  <w14:solidFill>
                    <w14:schemeClr w14:val="tx1"/>
                  </w14:solidFill>
                </w14:textFill>
              </w:rPr>
            </w:pPr>
          </w:p>
          <w:p>
            <w:pPr>
              <w:spacing w:line="400" w:lineRule="exact"/>
              <w:jc w:val="center"/>
              <w:rPr>
                <w:rFonts w:ascii="仿宋" w:hAnsi="仿宋" w:eastAsia="仿宋"/>
                <w:color w:val="000000" w:themeColor="text1"/>
                <w:kern w:val="0"/>
                <w:sz w:val="28"/>
                <w:szCs w:val="28"/>
                <w14:textFill>
                  <w14:solidFill>
                    <w14:schemeClr w14:val="tx1"/>
                  </w14:solidFill>
                </w14:textFill>
              </w:rPr>
            </w:pPr>
          </w:p>
          <w:p>
            <w:pPr>
              <w:spacing w:line="400" w:lineRule="exact"/>
              <w:jc w:val="center"/>
              <w:rPr>
                <w:rFonts w:ascii="仿宋" w:hAnsi="仿宋" w:eastAsia="仿宋"/>
                <w:color w:val="000000" w:themeColor="text1"/>
                <w:kern w:val="0"/>
                <w:sz w:val="28"/>
                <w:szCs w:val="28"/>
                <w14:textFill>
                  <w14:solidFill>
                    <w14:schemeClr w14:val="tx1"/>
                  </w14:solidFill>
                </w14:textFill>
              </w:rPr>
            </w:pPr>
          </w:p>
          <w:p>
            <w:pPr>
              <w:spacing w:line="400" w:lineRule="exact"/>
              <w:jc w:val="center"/>
              <w:rPr>
                <w:rFonts w:ascii="仿宋" w:hAnsi="仿宋" w:eastAsia="仿宋"/>
                <w:color w:val="000000" w:themeColor="text1"/>
                <w:kern w:val="0"/>
                <w:sz w:val="28"/>
                <w:szCs w:val="28"/>
                <w14:textFill>
                  <w14:solidFill>
                    <w14:schemeClr w14:val="tx1"/>
                  </w14:solidFill>
                </w14:textFill>
              </w:rPr>
            </w:pPr>
          </w:p>
          <w:p>
            <w:pPr>
              <w:spacing w:line="400" w:lineRule="exac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日期：</w:t>
            </w:r>
          </w:p>
        </w:tc>
      </w:tr>
    </w:tbl>
    <w:p>
      <w:bookmarkStart w:id="0" w:name="_GoBack"/>
      <w:bookmarkEnd w:id="0"/>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75D9F"/>
    <w:multiLevelType w:val="multilevel"/>
    <w:tmpl w:val="73375D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E6DBD"/>
    <w:rsid w:val="3BEE6DBD"/>
    <w:rsid w:val="4617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2019-05-27T03:40:00Z</dcterms:created>
  <dc:creator>Administrator</dc:creator>
  <cp:lastModifiedBy>KARMA</cp:lastModifiedBy>
  <dcterms:modified xsi:type="dcterms:W3CDTF">2019-05-28T02:08:36Z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