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bookmarkStart w:id="0" w:name="OLE_LINK20"/>
      <w:bookmarkStart w:id="1" w:name="OLE_LINK19"/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海南外国语职业学院</w:t>
      </w:r>
    </w:p>
    <w:p>
      <w:pPr>
        <w:jc w:val="center"/>
        <w:rPr>
          <w:rFonts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6"/>
          <w:szCs w:val="30"/>
          <w14:textFill>
            <w14:solidFill>
              <w14:schemeClr w14:val="tx1"/>
            </w14:solidFill>
          </w14:textFill>
        </w:rPr>
        <w:t>“大学英语词汇训练课程资源”项目</w:t>
      </w:r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单位</w:t>
      </w:r>
      <w:bookmarkEnd w:id="0"/>
      <w:bookmarkEnd w:id="1"/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登记表</w:t>
      </w:r>
    </w:p>
    <w:p>
      <w:pPr>
        <w:ind w:firstLine="5700" w:firstLineChars="19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7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法定代表人或其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箱地址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企业法人营业执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组织机构代码证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签字（对以上填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受理人签名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980" w:hanging="980" w:hangingChars="35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注：1、证件复印件等材料均需加盖投标单位公章，作为登记表附件，现场提交。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2、所留电话和传真，应保证在工作期间正常使用。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3、本表电子版填写完整请发回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jiangyanxiang@hncfs.edu.cn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邮箱地址</w:t>
      </w:r>
    </w:p>
    <w:p>
      <w:pPr>
        <w:spacing w:line="400" w:lineRule="exact"/>
        <w:ind w:firstLine="600" w:firstLineChars="200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报名参加海南外国语职业学院“大学英语词汇训练课程资源”</w:t>
      </w:r>
      <w:r>
        <w:rPr>
          <w:rFonts w:hint="eastAsia"/>
        </w:rPr>
        <w:t xml:space="preserve"> </w:t>
      </w:r>
      <w:r>
        <w:rPr>
          <w:rFonts w:hint="eastAsia"/>
          <w:b/>
          <w:sz w:val="44"/>
        </w:rPr>
        <w:t>项目市场调研资料登记表</w:t>
      </w:r>
    </w:p>
    <w:p>
      <w:pPr>
        <w:jc w:val="center"/>
        <w:rPr>
          <w:rFonts w:ascii="仿宋" w:hAnsi="仿宋" w:eastAsia="仿宋"/>
          <w:b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4"/>
        <w:tblW w:w="15727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416"/>
        <w:gridCol w:w="1150"/>
        <w:gridCol w:w="1116"/>
        <w:gridCol w:w="2559"/>
        <w:gridCol w:w="2693"/>
        <w:gridCol w:w="2670"/>
        <w:gridCol w:w="215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5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141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公司名称</w:t>
            </w:r>
          </w:p>
        </w:tc>
        <w:tc>
          <w:tcPr>
            <w:tcW w:w="115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1.报名登记表</w:t>
            </w:r>
          </w:p>
        </w:tc>
        <w:tc>
          <w:tcPr>
            <w:tcW w:w="111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2.单位营业执照</w:t>
            </w:r>
          </w:p>
        </w:tc>
        <w:tc>
          <w:tcPr>
            <w:tcW w:w="25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3.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公司法人委托书</w:t>
            </w:r>
          </w:p>
        </w:tc>
        <w:tc>
          <w:tcPr>
            <w:tcW w:w="269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4.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公司简介及业绩材料</w:t>
            </w:r>
          </w:p>
        </w:tc>
        <w:tc>
          <w:tcPr>
            <w:tcW w:w="267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5.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近半年完税证明</w:t>
            </w:r>
          </w:p>
        </w:tc>
        <w:tc>
          <w:tcPr>
            <w:tcW w:w="21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6.网络平台截图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7.无违法记录申明函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55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##########有限公司</w:t>
            </w:r>
          </w:p>
        </w:tc>
        <w:tc>
          <w:tcPr>
            <w:tcW w:w="115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（联系人：）</w:t>
            </w:r>
          </w:p>
        </w:tc>
        <w:tc>
          <w:tcPr>
            <w:tcW w:w="111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（法人：）</w:t>
            </w:r>
          </w:p>
        </w:tc>
        <w:tc>
          <w:tcPr>
            <w:tcW w:w="25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（201#.8.4-20##.8.3）</w:t>
            </w:r>
          </w:p>
        </w:tc>
        <w:tc>
          <w:tcPr>
            <w:tcW w:w="269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（201#.10-201#.2）</w:t>
            </w:r>
          </w:p>
        </w:tc>
        <w:tc>
          <w:tcPr>
            <w:tcW w:w="267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1.####单位西餐实训教室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1.#######许可证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0"/>
                <w:szCs w:val="28"/>
              </w:rPr>
              <w:t>有</w:t>
            </w:r>
          </w:p>
        </w:tc>
      </w:tr>
    </w:tbl>
    <w:p>
      <w:pPr>
        <w:pStyle w:val="5"/>
        <w:numPr>
          <w:ilvl w:val="0"/>
          <w:numId w:val="2"/>
        </w:numPr>
        <w:spacing w:line="400" w:lineRule="exact"/>
        <w:ind w:firstLineChars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本表电子版填写完整请发回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jiangyanxiang@hncfs.edu.cn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</w:t>
      </w: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报名参加海南外国语职业学院“大学英语词汇训练课程资源”项目</w:t>
      </w:r>
    </w:p>
    <w:p>
      <w:pPr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 w:val="44"/>
        </w:rPr>
        <w:t>市场调研报价表（</w:t>
      </w:r>
      <w:r>
        <w:rPr>
          <w:rFonts w:hint="eastAsia"/>
          <w:b/>
          <w:color w:val="FF0000"/>
          <w:sz w:val="24"/>
        </w:rPr>
        <w:t>该表需密封单独提交</w:t>
      </w:r>
      <w:r>
        <w:rPr>
          <w:rFonts w:hint="eastAsia"/>
          <w:b/>
          <w:sz w:val="44"/>
        </w:rPr>
        <w:t>）</w:t>
      </w:r>
    </w:p>
    <w:tbl>
      <w:tblPr>
        <w:tblStyle w:val="4"/>
        <w:tblpPr w:leftFromText="180" w:rightFromText="180" w:vertAnchor="text" w:horzAnchor="margin" w:tblpXSpec="center" w:tblpY="252"/>
        <w:tblW w:w="11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1843"/>
        <w:gridCol w:w="1843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1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60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21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资源数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题库数</w:t>
            </w:r>
          </w:p>
        </w:tc>
        <w:tc>
          <w:tcPr>
            <w:tcW w:w="24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21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1.大学英语四级、六级词汇学习资源库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21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2.大学英语专四、八级词汇学习资源库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11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大学英语A级、B级词汇学习资源库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211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4.专科起点升本科考试大纲资源库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21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5.总报价</w:t>
            </w:r>
          </w:p>
        </w:tc>
        <w:tc>
          <w:tcPr>
            <w:tcW w:w="609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总价（盖章）：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301" w:type="dxa"/>
            <w:gridSpan w:val="4"/>
          </w:tcPr>
          <w:p>
            <w:pPr>
              <w:spacing w:line="400" w:lineRule="exact"/>
              <w:ind w:firstLine="3080" w:firstLineChars="1100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公司名称：               日期：2018年  月  日</w:t>
            </w:r>
          </w:p>
        </w:tc>
      </w:tr>
    </w:tbl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以上4个类别课程都应提供相应目录与明细，报价现场查验。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报名参加海南外国语职业学院“大学英语词汇训练课程资源” 项目市场调研综合评分方法</w:t>
      </w:r>
    </w:p>
    <w:tbl>
      <w:tblPr>
        <w:tblStyle w:val="4"/>
        <w:tblpPr w:leftFromText="180" w:rightFromText="180" w:vertAnchor="text" w:horzAnchor="margin" w:tblpXSpec="center" w:tblpY="252"/>
        <w:tblW w:w="13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409"/>
        <w:gridCol w:w="2409"/>
        <w:gridCol w:w="240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1.总报价排名（45%）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2.大学英语四级、六级词汇学习资源库（20%）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3.大学英语专四、八级词汇学习资源库（15%）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4.大学英语A级、B级词汇学习资源库（15%）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5.专科起点升本科考试大纲资源库（5%）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1-5条排名第1的评分100分，第2评分80分，第3评分60分，第4评分40分，第5及大于5评分0分（价格为倒序排名;价差小于总预算3%为相同名次，资源类别排名依据题库数排名）</w:t>
      </w:r>
    </w:p>
    <w:p>
      <w:bookmarkStart w:id="2" w:name="_GoBack"/>
      <w:bookmarkEnd w:id="2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9B9"/>
    <w:multiLevelType w:val="multilevel"/>
    <w:tmpl w:val="09B509B9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3375D9F"/>
    <w:multiLevelType w:val="multilevel"/>
    <w:tmpl w:val="73375D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C719E"/>
    <w:rsid w:val="657C7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2018-12-07T03:22:00Z</dcterms:created>
  <dc:creator>Administrator</dc:creator>
  <cp:lastModifiedBy>Administrator</cp:lastModifiedBy>
  <dcterms:modified xsi:type="dcterms:W3CDTF">2018-12-07T03:23:02Z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